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Контролирующие организации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Министерство здравоохранения Удмуртской Республики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Адреса: 426008, г. Ижевск, ул. Красная, 144; и г. Ижевск пер. Интернациональный, 15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Телефоны: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(3412) 60-23-00 - приемная,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(3412) 60-23-29 - управление лечебно-профилактической помощи населению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(3412) 60-23-83 - управление лечебно-профилактической помощи матерям и детям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Сайт: </w:t>
      </w:r>
      <w:hyperlink r:id="rId4" w:history="1">
        <w:r w:rsidRPr="00442F4A">
          <w:rPr>
            <w:rFonts w:ascii="Times New Roman" w:eastAsia="Times New Roman" w:hAnsi="Times New Roman" w:cs="Times New Roman"/>
            <w:color w:val="B02500"/>
            <w:sz w:val="27"/>
            <w:szCs w:val="27"/>
            <w:bdr w:val="none" w:sz="0" w:space="0" w:color="auto" w:frame="1"/>
            <w:lang w:eastAsia="ru-RU"/>
          </w:rPr>
          <w:t>http://www.mzur.ru/</w:t>
        </w:r>
      </w:hyperlink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Удмуртской Республике (Управление </w:t>
      </w:r>
      <w:proofErr w:type="spellStart"/>
      <w:r w:rsidRPr="00442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Роспотребнадзора</w:t>
      </w:r>
      <w:proofErr w:type="spellEnd"/>
      <w:r w:rsidRPr="00442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по УР)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Адрес: 426009, </w:t>
      </w:r>
      <w:proofErr w:type="spellStart"/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г.Ижевск</w:t>
      </w:r>
      <w:proofErr w:type="spellEnd"/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ул.Ленина</w:t>
      </w:r>
      <w:proofErr w:type="spellEnd"/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106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Телефон: (3412) 682844 - приемная.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E-</w:t>
      </w:r>
      <w:proofErr w:type="spellStart"/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mail</w:t>
      </w:r>
      <w:proofErr w:type="spellEnd"/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: </w:t>
      </w:r>
      <w:hyperlink r:id="rId5" w:history="1">
        <w:r w:rsidRPr="00442F4A">
          <w:rPr>
            <w:rFonts w:ascii="Times New Roman" w:eastAsia="Times New Roman" w:hAnsi="Times New Roman" w:cs="Times New Roman"/>
            <w:color w:val="B02500"/>
            <w:sz w:val="27"/>
            <w:szCs w:val="27"/>
            <w:bdr w:val="none" w:sz="0" w:space="0" w:color="auto" w:frame="1"/>
            <w:lang w:eastAsia="ru-RU"/>
          </w:rPr>
          <w:t>gsenr@udmnet.ru</w:t>
        </w:r>
      </w:hyperlink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Сайт: </w:t>
      </w:r>
      <w:hyperlink r:id="rId6" w:history="1">
        <w:r w:rsidRPr="00442F4A">
          <w:rPr>
            <w:rFonts w:ascii="Times New Roman" w:eastAsia="Times New Roman" w:hAnsi="Times New Roman" w:cs="Times New Roman"/>
            <w:color w:val="B02500"/>
            <w:sz w:val="27"/>
            <w:szCs w:val="27"/>
            <w:bdr w:val="none" w:sz="0" w:space="0" w:color="auto" w:frame="1"/>
            <w:lang w:eastAsia="ru-RU"/>
          </w:rPr>
          <w:t>http://18.rospotrebnadzor.ru</w:t>
        </w:r>
      </w:hyperlink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Управление Федеральной службы по надзору в сфере здравоохранения и социального развития по Удмуртской Республике (Управление Росздравнадзора по УР)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Адрес: 426039, </w:t>
      </w:r>
      <w:proofErr w:type="spellStart"/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г.Ижевск</w:t>
      </w:r>
      <w:proofErr w:type="spellEnd"/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ул.Дзержинского</w:t>
      </w:r>
      <w:proofErr w:type="spellEnd"/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3;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Телефон: (3412) 402747 - приемная.</w:t>
      </w:r>
    </w:p>
    <w:p w:rsidR="00442F4A" w:rsidRPr="00442F4A" w:rsidRDefault="00442F4A" w:rsidP="00442F4A">
      <w:pPr>
        <w:shd w:val="clear" w:color="auto" w:fill="FFFFFF"/>
        <w:spacing w:after="0" w:line="4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E-</w:t>
      </w:r>
      <w:proofErr w:type="spellStart"/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mail</w:t>
      </w:r>
      <w:proofErr w:type="spellEnd"/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: </w:t>
      </w:r>
      <w:hyperlink r:id="rId7" w:history="1">
        <w:r w:rsidRPr="00442F4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info@reg18.roszdravnadzor.ru</w:t>
        </w:r>
      </w:hyperlink>
    </w:p>
    <w:p w:rsidR="007E37DB" w:rsidRDefault="00442F4A" w:rsidP="0020731E">
      <w:pPr>
        <w:shd w:val="clear" w:color="auto" w:fill="FFFFFF"/>
        <w:spacing w:after="0" w:line="459" w:lineRule="atLeast"/>
      </w:pPr>
      <w:r w:rsidRPr="00442F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Сайт: </w:t>
      </w:r>
      <w:hyperlink r:id="rId8" w:history="1">
        <w:r w:rsidRPr="00442F4A">
          <w:rPr>
            <w:rFonts w:ascii="Times New Roman" w:eastAsia="Times New Roman" w:hAnsi="Times New Roman" w:cs="Times New Roman"/>
            <w:color w:val="B02500"/>
            <w:sz w:val="27"/>
            <w:szCs w:val="27"/>
            <w:bdr w:val="none" w:sz="0" w:space="0" w:color="auto" w:frame="1"/>
            <w:lang w:eastAsia="ru-RU"/>
          </w:rPr>
          <w:t>http://18reg.roszdravnadzor.ru</w:t>
        </w:r>
      </w:hyperlink>
      <w:bookmarkStart w:id="0" w:name="_GoBack"/>
      <w:bookmarkEnd w:id="0"/>
    </w:p>
    <w:sectPr w:rsidR="007E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0"/>
    <w:rsid w:val="0020731E"/>
    <w:rsid w:val="00292900"/>
    <w:rsid w:val="00363B91"/>
    <w:rsid w:val="00442F4A"/>
    <w:rsid w:val="007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6D8DC-EEA0-400F-A465-FD24D135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F4A"/>
    <w:rPr>
      <w:b/>
      <w:bCs/>
    </w:rPr>
  </w:style>
  <w:style w:type="character" w:styleId="a4">
    <w:name w:val="Hyperlink"/>
    <w:basedOn w:val="a0"/>
    <w:uiPriority w:val="99"/>
    <w:semiHidden/>
    <w:unhideWhenUsed/>
    <w:rsid w:val="00442F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reg.roszdrav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g18.roszdrav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.rospotrebnadzor.ru/" TargetMode="External"/><Relationship Id="rId5" Type="http://schemas.openxmlformats.org/officeDocument/2006/relationships/hyperlink" Target="mailto:gsenr@udmn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zu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3</cp:revision>
  <dcterms:created xsi:type="dcterms:W3CDTF">2018-04-02T12:19:00Z</dcterms:created>
  <dcterms:modified xsi:type="dcterms:W3CDTF">2018-04-02T12:20:00Z</dcterms:modified>
</cp:coreProperties>
</file>